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106" w14:textId="77777777" w:rsidR="00232A91" w:rsidRDefault="00232A91" w:rsidP="00232A91">
      <w:pPr>
        <w:jc w:val="center"/>
        <w:rPr>
          <w:rStyle w:val="jsgrdq"/>
          <w:b/>
          <w:bCs/>
          <w:color w:val="051422"/>
        </w:rPr>
      </w:pPr>
    </w:p>
    <w:p w14:paraId="50149FBD" w14:textId="4240A459" w:rsidR="00232A91" w:rsidRPr="00232A91" w:rsidRDefault="00232A91" w:rsidP="00232A91">
      <w:pPr>
        <w:jc w:val="center"/>
        <w:rPr>
          <w:rStyle w:val="jsgrdq"/>
          <w:b/>
          <w:bCs/>
          <w:color w:val="051422"/>
        </w:rPr>
      </w:pPr>
      <w:r w:rsidRPr="00232A91">
        <w:rPr>
          <w:rStyle w:val="jsgrdq"/>
          <w:b/>
          <w:bCs/>
          <w:color w:val="051422"/>
        </w:rPr>
        <w:t>ACTIVIDADES FORMATIVAS REALIZADAS POR TOP-es</w:t>
      </w:r>
    </w:p>
    <w:p w14:paraId="4240EDC7" w14:textId="66E0262E" w:rsidR="00232A91" w:rsidRDefault="00232A91" w:rsidP="00232A91">
      <w:pPr>
        <w:jc w:val="both"/>
        <w:rPr>
          <w:sz w:val="20"/>
          <w:szCs w:val="20"/>
        </w:rPr>
      </w:pPr>
      <w:proofErr w:type="spellStart"/>
      <w:r w:rsidRPr="00232A91">
        <w:rPr>
          <w:sz w:val="20"/>
          <w:szCs w:val="20"/>
        </w:rPr>
        <w:t>Éstas</w:t>
      </w:r>
      <w:proofErr w:type="spellEnd"/>
      <w:r w:rsidRPr="00232A91">
        <w:rPr>
          <w:sz w:val="20"/>
          <w:szCs w:val="20"/>
        </w:rPr>
        <w:t xml:space="preserve"> son </w:t>
      </w:r>
      <w:proofErr w:type="spellStart"/>
      <w:r w:rsidRPr="00232A91">
        <w:rPr>
          <w:sz w:val="20"/>
          <w:szCs w:val="20"/>
        </w:rPr>
        <w:t>las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actividades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formativas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desde</w:t>
      </w:r>
      <w:proofErr w:type="spellEnd"/>
      <w:r w:rsidRPr="00232A91">
        <w:rPr>
          <w:sz w:val="20"/>
          <w:szCs w:val="20"/>
        </w:rPr>
        <w:t xml:space="preserve"> TOP-es </w:t>
      </w:r>
      <w:proofErr w:type="spellStart"/>
      <w:r w:rsidRPr="00232A91">
        <w:rPr>
          <w:sz w:val="20"/>
          <w:szCs w:val="20"/>
        </w:rPr>
        <w:t>hemos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realizado</w:t>
      </w:r>
      <w:proofErr w:type="spellEnd"/>
      <w:r w:rsidRPr="00232A91">
        <w:rPr>
          <w:sz w:val="20"/>
          <w:szCs w:val="20"/>
        </w:rPr>
        <w:t xml:space="preserve">. </w:t>
      </w:r>
      <w:proofErr w:type="spellStart"/>
      <w:r w:rsidRPr="00232A91">
        <w:rPr>
          <w:sz w:val="20"/>
          <w:szCs w:val="20"/>
        </w:rPr>
        <w:t>Puedes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acceder</w:t>
      </w:r>
      <w:proofErr w:type="spellEnd"/>
      <w:r w:rsidRPr="00232A91">
        <w:rPr>
          <w:sz w:val="20"/>
          <w:szCs w:val="20"/>
        </w:rPr>
        <w:t xml:space="preserve"> al </w:t>
      </w:r>
      <w:proofErr w:type="spellStart"/>
      <w:r w:rsidRPr="00232A91">
        <w:rPr>
          <w:sz w:val="20"/>
          <w:szCs w:val="20"/>
        </w:rPr>
        <w:t>contenido</w:t>
      </w:r>
      <w:proofErr w:type="spellEnd"/>
      <w:r w:rsidRPr="00232A91">
        <w:rPr>
          <w:sz w:val="20"/>
          <w:szCs w:val="20"/>
        </w:rPr>
        <w:t xml:space="preserve"> de </w:t>
      </w:r>
      <w:proofErr w:type="spellStart"/>
      <w:r w:rsidRPr="00232A91">
        <w:rPr>
          <w:sz w:val="20"/>
          <w:szCs w:val="20"/>
        </w:rPr>
        <w:t>las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mismas</w:t>
      </w:r>
      <w:proofErr w:type="spellEnd"/>
      <w:r w:rsidRPr="00232A91">
        <w:rPr>
          <w:sz w:val="20"/>
          <w:szCs w:val="20"/>
        </w:rPr>
        <w:t xml:space="preserve"> mediante el </w:t>
      </w:r>
      <w:proofErr w:type="spellStart"/>
      <w:r w:rsidRPr="00232A91">
        <w:rPr>
          <w:sz w:val="20"/>
          <w:szCs w:val="20"/>
        </w:rPr>
        <w:t>link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aparece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junto</w:t>
      </w:r>
      <w:proofErr w:type="spellEnd"/>
      <w:r w:rsidRPr="00232A91">
        <w:rPr>
          <w:sz w:val="20"/>
          <w:szCs w:val="20"/>
        </w:rPr>
        <w:t xml:space="preserve"> a </w:t>
      </w:r>
      <w:proofErr w:type="spellStart"/>
      <w:r w:rsidRPr="00232A91">
        <w:rPr>
          <w:sz w:val="20"/>
          <w:szCs w:val="20"/>
        </w:rPr>
        <w:t>ellas</w:t>
      </w:r>
      <w:proofErr w:type="spellEnd"/>
      <w:r w:rsidRPr="00232A91">
        <w:rPr>
          <w:sz w:val="20"/>
          <w:szCs w:val="20"/>
        </w:rPr>
        <w:t xml:space="preserve">,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te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dirigirán</w:t>
      </w:r>
      <w:proofErr w:type="spellEnd"/>
      <w:r w:rsidRPr="00232A91">
        <w:rPr>
          <w:sz w:val="20"/>
          <w:szCs w:val="20"/>
        </w:rPr>
        <w:t xml:space="preserve"> al </w:t>
      </w:r>
      <w:proofErr w:type="spellStart"/>
      <w:r w:rsidRPr="00232A91">
        <w:rPr>
          <w:sz w:val="20"/>
          <w:szCs w:val="20"/>
        </w:rPr>
        <w:t>vídeo</w:t>
      </w:r>
      <w:proofErr w:type="spellEnd"/>
      <w:r w:rsidRPr="00232A91">
        <w:rPr>
          <w:sz w:val="20"/>
          <w:szCs w:val="20"/>
        </w:rPr>
        <w:t xml:space="preserve"> de la </w:t>
      </w:r>
      <w:proofErr w:type="spellStart"/>
      <w:r w:rsidRPr="00232A91">
        <w:rPr>
          <w:sz w:val="20"/>
          <w:szCs w:val="20"/>
        </w:rPr>
        <w:t>sesión</w:t>
      </w:r>
      <w:proofErr w:type="spellEnd"/>
      <w:r w:rsidRPr="00232A91">
        <w:rPr>
          <w:sz w:val="20"/>
          <w:szCs w:val="20"/>
        </w:rPr>
        <w:t xml:space="preserve">. Si </w:t>
      </w:r>
      <w:proofErr w:type="spellStart"/>
      <w:r w:rsidRPr="00232A91">
        <w:rPr>
          <w:sz w:val="20"/>
          <w:szCs w:val="20"/>
        </w:rPr>
        <w:t>tienes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cualquier</w:t>
      </w:r>
      <w:proofErr w:type="spellEnd"/>
      <w:r w:rsidRPr="00232A91">
        <w:rPr>
          <w:sz w:val="20"/>
          <w:szCs w:val="20"/>
        </w:rPr>
        <w:t xml:space="preserve"> duda o problema, </w:t>
      </w:r>
      <w:proofErr w:type="spellStart"/>
      <w:r w:rsidRPr="00232A91">
        <w:rPr>
          <w:sz w:val="20"/>
          <w:szCs w:val="20"/>
        </w:rPr>
        <w:t>contacta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con</w:t>
      </w:r>
      <w:proofErr w:type="spellEnd"/>
      <w:r w:rsidRPr="00232A91">
        <w:rPr>
          <w:sz w:val="20"/>
          <w:szCs w:val="20"/>
        </w:rPr>
        <w:t xml:space="preserve"> </w:t>
      </w:r>
      <w:hyperlink r:id="rId7" w:history="1">
        <w:r w:rsidRPr="00232A91">
          <w:rPr>
            <w:rStyle w:val="Hipervnculo"/>
            <w:sz w:val="20"/>
            <w:szCs w:val="20"/>
          </w:rPr>
          <w:t>formacion@top-es.org</w:t>
        </w:r>
      </w:hyperlink>
      <w:r w:rsidRPr="00232A91">
        <w:rPr>
          <w:sz w:val="20"/>
          <w:szCs w:val="20"/>
        </w:rPr>
        <w:t>.</w:t>
      </w:r>
    </w:p>
    <w:p w14:paraId="4025A820" w14:textId="77777777" w:rsidR="005E7683" w:rsidRPr="00232A91" w:rsidRDefault="005E7683" w:rsidP="00232A91">
      <w:pPr>
        <w:jc w:val="both"/>
        <w:rPr>
          <w:sz w:val="20"/>
          <w:szCs w:val="20"/>
        </w:rPr>
      </w:pPr>
    </w:p>
    <w:tbl>
      <w:tblPr>
        <w:tblStyle w:val="Tablaconcuadrcula6concolores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2A91" w:rsidRPr="00383349" w14:paraId="45652845" w14:textId="77777777" w:rsidTr="00581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FEEB625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 xml:space="preserve">Experiencia desde la TO en la escuela con </w:t>
            </w:r>
            <w:proofErr w:type="spellStart"/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>niñ@s</w:t>
            </w:r>
            <w:proofErr w:type="spellEnd"/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 xml:space="preserve"> con condición de TEA</w:t>
            </w:r>
          </w:p>
          <w:p w14:paraId="13CE94E4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Paz Contreras, TO. </w:t>
            </w:r>
            <w:proofErr w:type="spellStart"/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Mineapolis</w:t>
            </w:r>
            <w:proofErr w:type="spellEnd"/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, Public Schools. </w:t>
            </w: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Minnesota, USA.</w:t>
            </w:r>
          </w:p>
          <w:p w14:paraId="7732B46F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6 de marzo de 2021</w:t>
            </w:r>
          </w:p>
          <w:p w14:paraId="6F40FCB5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https://www.youtube.com/watch?v=fG3p7v4QzJs</w:t>
              </w:r>
            </w:hyperlink>
          </w:p>
          <w:p w14:paraId="2B2BABA8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64EBEFF7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C6A98B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TO con </w:t>
            </w:r>
            <w:proofErr w:type="spellStart"/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niñ@s</w:t>
            </w:r>
            <w:proofErr w:type="spellEnd"/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con problemas de alimentación: un caso práctico</w:t>
            </w:r>
          </w:p>
          <w:p w14:paraId="64632877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Elena Yague Garde, TO. Centro para el Desarrollo infantil AYTONA</w:t>
            </w:r>
          </w:p>
          <w:p w14:paraId="4B143772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10 de abril de 2021</w:t>
            </w:r>
          </w:p>
          <w:p w14:paraId="619FDE90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https://youtu.be/aXMKMaPRraA</w:t>
              </w:r>
            </w:hyperlink>
          </w:p>
          <w:p w14:paraId="4D2A2576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3840E6D8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A61B73D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TO en neonatología. Experiencia práctica</w:t>
            </w:r>
          </w:p>
          <w:p w14:paraId="21BF7734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Laura Pérez-Adamson, TO. Servicio de Neonatología del Whittington Hospital, Londres</w:t>
            </w:r>
          </w:p>
          <w:p w14:paraId="494CC9C7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15 de mayo de 2021</w:t>
            </w:r>
          </w:p>
          <w:p w14:paraId="21E5A080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https://www.youtube.com/watch?v=zOnYAZN6Wng</w:t>
              </w:r>
            </w:hyperlink>
          </w:p>
          <w:p w14:paraId="014B13BD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15574B26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D7BFE5" w14:textId="77777777" w:rsidR="002C7108" w:rsidRDefault="00232A91" w:rsidP="002C7108">
            <w:pPr>
              <w:pStyle w:val="04xlpa"/>
              <w:rPr>
                <w:rStyle w:val="jsgrdq"/>
                <w:b w:val="0"/>
                <w:bCs w:val="0"/>
              </w:rPr>
            </w:pPr>
            <w:r w:rsidRPr="00232A91">
              <w:rPr>
                <w:rStyle w:val="jsgrdq"/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>Intervención psicoeducativa en cuidadores de pacientes infanto-juveniles.</w:t>
            </w:r>
            <w:r w:rsidRPr="00232A91">
              <w:rPr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r w:rsidRPr="00232A91">
              <w:rPr>
                <w:rStyle w:val="jsgrdq"/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>Mindfulness y parentalidad positiva</w:t>
            </w:r>
          </w:p>
          <w:p w14:paraId="5CE3E100" w14:textId="3C838024" w:rsidR="00232A91" w:rsidRPr="002C7108" w:rsidRDefault="00232A91" w:rsidP="002C7108">
            <w:pPr>
              <w:pStyle w:val="04xlpa"/>
              <w:rPr>
                <w:rStyle w:val="jsgrdq"/>
                <w:rFonts w:asciiTheme="minorHAnsi" w:hAnsiTheme="minorHAnsi"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Patricia Jiménez Andrés, TO. Servicio Andaluz de Salud</w:t>
            </w:r>
          </w:p>
          <w:p w14:paraId="2D3BB077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23 de octubre de 2021</w:t>
            </w:r>
          </w:p>
          <w:p w14:paraId="65ED9B8C" w14:textId="77777777" w:rsidR="00232A91" w:rsidRPr="00232A91" w:rsidRDefault="00232A91" w:rsidP="00581B96">
            <w:pPr>
              <w:rPr>
                <w:rStyle w:val="jsgrdq"/>
                <w:rFonts w:cstheme="minorHAnsi"/>
                <w:color w:val="051422"/>
                <w:sz w:val="18"/>
                <w:szCs w:val="18"/>
              </w:rPr>
            </w:pPr>
            <w:hyperlink r:id="rId11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https://youtu.be/LetRqZt-6_Q</w:t>
              </w:r>
            </w:hyperlink>
          </w:p>
          <w:p w14:paraId="67752D4A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08E6CE4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EAAD6C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Conductas disruptivas en la primera infancia</w:t>
            </w:r>
          </w:p>
          <w:p w14:paraId="560BE00D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Lía Soledad Issa, TO. Mar del Plata, Buenos Aires. Argentina</w:t>
            </w:r>
          </w:p>
          <w:p w14:paraId="209F2811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20 de noviembre de 2021</w:t>
            </w:r>
          </w:p>
          <w:p w14:paraId="14D0E9BF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https://youtu.be/1EF7WteOkv0</w:t>
              </w:r>
            </w:hyperlink>
          </w:p>
          <w:p w14:paraId="2DA4087F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1CF8AA77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9832620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Trastorno del desarrollo de la coordinación: Contextualización, consecuencias en la participación diaria e intervención desde TO</w:t>
            </w:r>
          </w:p>
          <w:p w14:paraId="575A47EE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Laura Delgado Lobete, TO. Doctora en Ciencias de la Salud. Facultad Padre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Ossó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Universidad de Oviedo.</w:t>
            </w:r>
          </w:p>
          <w:p w14:paraId="3D86590B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11 de diciembre de 2021</w:t>
            </w:r>
          </w:p>
          <w:p w14:paraId="78096F1D" w14:textId="10CD40AE" w:rsidR="00232A91" w:rsidRPr="00232A91" w:rsidRDefault="00232A91" w:rsidP="00232A91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Pr="00232A91">
                <w:rPr>
                  <w:rStyle w:val="Hipervnculo"/>
                  <w:sz w:val="18"/>
                  <w:szCs w:val="18"/>
                </w:rPr>
                <w:t>https://youtu.be/2OzeqJOLZPA</w:t>
              </w:r>
            </w:hyperlink>
          </w:p>
        </w:tc>
      </w:tr>
      <w:tr w:rsidR="002C7108" w:rsidRPr="00383349" w14:paraId="61B68C1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B897D81" w14:textId="77777777" w:rsidR="002C7108" w:rsidRDefault="002C710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lastRenderedPageBreak/>
              <w:t>La diversidad sensorial en las personas con TEA. Presentación de la Guía de AETAPI</w:t>
            </w:r>
          </w:p>
          <w:p w14:paraId="6AFCD42A" w14:textId="77777777" w:rsidR="002C7108" w:rsidRDefault="002C710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Sara Joquera, TO. Doctora en investigación sociosanitaria. Directora de AYTONA.</w:t>
            </w:r>
          </w:p>
          <w:p w14:paraId="4CBC178C" w14:textId="77777777" w:rsidR="005E7683" w:rsidRDefault="005E7683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22 de enero de 2022</w:t>
            </w:r>
          </w:p>
          <w:p w14:paraId="4411DB0F" w14:textId="55FFD839" w:rsidR="005E7683" w:rsidRDefault="005E7683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4" w:history="1">
              <w:r w:rsidRPr="000C3234">
                <w:rPr>
                  <w:rStyle w:val="Hipervnculo"/>
                  <w:rFonts w:cstheme="minorHAnsi"/>
                  <w:sz w:val="18"/>
                  <w:szCs w:val="18"/>
                </w:rPr>
                <w:t>https://youtu.be/wxlXTVKv0yE</w:t>
              </w:r>
            </w:hyperlink>
          </w:p>
          <w:p w14:paraId="02DFE08F" w14:textId="29733701" w:rsidR="005E7683" w:rsidRPr="002C7108" w:rsidRDefault="005E7683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4757A8" w:rsidRPr="00383349" w14:paraId="5AC416B6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9B51D25" w14:textId="36C5E314" w:rsid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Encuentro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con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Dido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Green</w:t>
            </w:r>
          </w:p>
          <w:p w14:paraId="60A53FD8" w14:textId="52E0EA4A" w:rsidR="004757A8" w:rsidRP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12 de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marzo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de 2022</w:t>
            </w:r>
          </w:p>
          <w:p w14:paraId="081F089C" w14:textId="49B367B6" w:rsid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hyperlink r:id="rId15" w:history="1">
              <w:r w:rsidRPr="00197CB1">
                <w:rPr>
                  <w:rStyle w:val="Hipervnculo"/>
                  <w:rFonts w:cstheme="minorHAnsi"/>
                  <w:sz w:val="18"/>
                  <w:szCs w:val="18"/>
                  <w:lang w:val="eu-ES"/>
                </w:rPr>
                <w:t>https://youtu.be/GrYZS1KE2-s</w:t>
              </w:r>
            </w:hyperlink>
          </w:p>
          <w:p w14:paraId="0EAE962E" w14:textId="58B08D06" w:rsidR="004757A8" w:rsidRPr="004757A8" w:rsidRDefault="004757A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</w:p>
        </w:tc>
      </w:tr>
      <w:tr w:rsidR="00BB5598" w:rsidRPr="00383349" w14:paraId="7FC2E92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B434B31" w14:textId="77777777" w:rsid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Curso autorregulación en la primera infancia</w:t>
            </w:r>
          </w:p>
          <w:p w14:paraId="07B78624" w14:textId="77777777" w:rsidR="00BB5598" w:rsidRPr="00232A91" w:rsidRDefault="00BB5598" w:rsidP="00BB5598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Lía Soledad Issa, TO. Mar del Plata, Buenos Aires. Argentina</w:t>
            </w:r>
          </w:p>
          <w:p w14:paraId="68D46B68" w14:textId="77777777" w:rsidR="00BB5598" w:rsidRDefault="00BB559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7-8 de mayo de 2022</w:t>
            </w:r>
          </w:p>
          <w:p w14:paraId="35EA7CCF" w14:textId="4C18A73B" w:rsidR="00BB5598" w:rsidRP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4757A8" w:rsidRPr="00383349" w14:paraId="6DFD5BF4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333618" w14:textId="0E7DCB21" w:rsid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</w:pPr>
            <w:r w:rsidRPr="00BB5598">
              <w:rPr>
                <w:rFonts w:cstheme="minorHAnsi"/>
                <w:color w:val="4A442A" w:themeColor="background2" w:themeShade="40"/>
                <w:sz w:val="18"/>
                <w:szCs w:val="18"/>
                <w:lang w:val="en-US"/>
              </w:rPr>
              <w:t>Evidence based occupational therapy for children with cerebral palsy</w:t>
            </w:r>
          </w:p>
          <w:p w14:paraId="0AE66D29" w14:textId="22618C0D" w:rsidR="00BB5598" w:rsidRPr="001B024A" w:rsidRDefault="00BB559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 Brian Hoare. </w:t>
            </w: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Associate Professor at La Trobe University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, Australia.</w:t>
            </w: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 </w:t>
            </w:r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Director Cerebral </w:t>
            </w:r>
            <w:proofErr w:type="spellStart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Palsy</w:t>
            </w:r>
            <w:proofErr w:type="spellEnd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Group. Director </w:t>
            </w:r>
            <w:proofErr w:type="spellStart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CPToys</w:t>
            </w:r>
            <w:proofErr w:type="spellEnd"/>
          </w:p>
          <w:p w14:paraId="5AB53C78" w14:textId="017F78E2" w:rsidR="00BB5598" w:rsidRPr="001B024A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 de octubre de 2022</w:t>
            </w:r>
          </w:p>
          <w:p w14:paraId="3D60D00D" w14:textId="63B74D37" w:rsidR="004757A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hyperlink r:id="rId16" w:history="1">
              <w:r w:rsidRPr="00197CB1">
                <w:rPr>
                  <w:rStyle w:val="Hipervnculo"/>
                  <w:rFonts w:cstheme="minorHAnsi"/>
                  <w:sz w:val="18"/>
                  <w:szCs w:val="18"/>
                </w:rPr>
                <w:t>https://youtu.be/Kq4pYFnjAsA</w:t>
              </w:r>
            </w:hyperlink>
          </w:p>
          <w:p w14:paraId="5FE84DCB" w14:textId="2DE821AE" w:rsidR="004757A8" w:rsidRDefault="004757A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  <w:tr w:rsidR="000D2B97" w:rsidRPr="00383349" w14:paraId="67FE0DDC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6B86DB" w14:textId="77777777" w:rsidR="000D2B97" w:rsidRDefault="00375D2B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375D2B">
              <w:rPr>
                <w:rFonts w:cstheme="minorHAnsi"/>
                <w:color w:val="4A442A" w:themeColor="background2" w:themeShade="40"/>
                <w:sz w:val="18"/>
                <w:szCs w:val="18"/>
              </w:rPr>
              <w:t>El papel del TO e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n la unidad de rehabilitación intestinal y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transplante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multivisceral</w:t>
            </w:r>
            <w:proofErr w:type="spellEnd"/>
          </w:p>
          <w:p w14:paraId="57402BB7" w14:textId="77777777" w:rsidR="00375D2B" w:rsidRDefault="00375D2B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Noelia Carracedo. TO NUPA. Madrid, España</w:t>
            </w:r>
          </w:p>
          <w:p w14:paraId="7F2B8B78" w14:textId="241D6414" w:rsidR="00375D2B" w:rsidRDefault="004F72DE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7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https://youtu.be/gB1sDfedMWs</w:t>
              </w:r>
            </w:hyperlink>
          </w:p>
          <w:p w14:paraId="3978BD2C" w14:textId="1523E6B1" w:rsidR="004F72DE" w:rsidRPr="00375D2B" w:rsidRDefault="004F72DE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375D2B" w:rsidRPr="00383349" w14:paraId="348B59CA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8546ED" w14:textId="77777777" w:rsidR="00375D2B" w:rsidRDefault="00375D2B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Crea tu puesto de trabajo, emprender en TO es posible</w:t>
            </w:r>
          </w:p>
          <w:p w14:paraId="2BB698D5" w14:textId="77777777" w:rsidR="00375D2B" w:rsidRDefault="00375D2B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Aurora Carbonell, TO de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TEAsisTO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TEA. España</w:t>
            </w:r>
          </w:p>
          <w:p w14:paraId="79258A66" w14:textId="5470347D" w:rsidR="00375D2B" w:rsidRDefault="004251B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8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https://youtu.be/oSXu6a3673M</w:t>
              </w:r>
            </w:hyperlink>
          </w:p>
          <w:p w14:paraId="69170E45" w14:textId="20600F5E" w:rsidR="004251B6" w:rsidRPr="00375D2B" w:rsidRDefault="004251B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0D2B97" w:rsidRPr="00383349" w14:paraId="286F66A5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4518E1" w14:textId="77777777" w:rsid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color w:val="4A442A" w:themeColor="background2" w:themeShade="40"/>
                <w:sz w:val="18"/>
                <w:szCs w:val="18"/>
              </w:rPr>
              <w:t>La lectura del context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o</w:t>
            </w:r>
            <w:r w:rsidRPr="000D2B97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e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n terapia ocupacional.</w:t>
            </w:r>
          </w:p>
          <w:p w14:paraId="4A2CC7C8" w14:textId="77777777" w:rsidR="000D2B97" w:rsidRP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Charla participativa con Simone Tiemann. TO. Cantabria, España</w:t>
            </w:r>
          </w:p>
          <w:p w14:paraId="364BEDA2" w14:textId="77777777" w:rsidR="000D2B97" w:rsidRP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27 de marzo de 2023</w:t>
            </w:r>
          </w:p>
          <w:p w14:paraId="195208A8" w14:textId="30C131C8" w:rsidR="000D2B97" w:rsidRDefault="004251B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hyperlink r:id="rId19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https://youtu.be/SFQSVQRHM58</w:t>
              </w:r>
            </w:hyperlink>
          </w:p>
          <w:p w14:paraId="32FCD475" w14:textId="5F83D770" w:rsidR="004251B6" w:rsidRPr="000D2B97" w:rsidRDefault="004251B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  <w:tr w:rsidR="001B024A" w:rsidRPr="00383349" w14:paraId="3FADA8BE" w14:textId="77777777" w:rsidTr="00D2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ED9A98C" w14:textId="77777777" w:rsidR="001B024A" w:rsidRDefault="000D2B97" w:rsidP="00D24FDE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Sensory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Babies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. </w:t>
            </w:r>
          </w:p>
          <w:p w14:paraId="748E2738" w14:textId="77777777" w:rsidR="000D2B97" w:rsidRDefault="000D2B97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Entrevista con Emilly Hills y Lindsay Hardy. TO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. Londres, </w:t>
            </w: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Re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ino Unido</w:t>
            </w:r>
          </w:p>
          <w:p w14:paraId="73850FBD" w14:textId="77777777" w:rsidR="000D2B97" w:rsidRDefault="000D2B97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20 de abril de 2023</w:t>
            </w:r>
          </w:p>
          <w:p w14:paraId="6101FF82" w14:textId="512766C1" w:rsidR="000D2B97" w:rsidRDefault="004251B6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0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https://youtu.be/T0Ae8gHzoCA</w:t>
              </w:r>
            </w:hyperlink>
          </w:p>
          <w:p w14:paraId="5EFD8A40" w14:textId="170DE33C" w:rsidR="004251B6" w:rsidRPr="000D2B97" w:rsidRDefault="004251B6" w:rsidP="00D24FDE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1B024A" w:rsidRPr="00383349" w14:paraId="20B3E133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87D7E3B" w14:textId="0A8D8D41" w:rsidR="002F3759" w:rsidRDefault="002F3759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Terapia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Ocupacional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Sistemas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Alternativos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Aumentativos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Comunicación</w:t>
            </w:r>
            <w:proofErr w:type="spellEnd"/>
          </w:p>
          <w:p w14:paraId="5FBD1BDC" w14:textId="52BE5FAB" w:rsidR="001B024A" w:rsidRDefault="002F3759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2F3759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Melania</w:t>
            </w:r>
            <w:proofErr w:type="spellEnd"/>
            <w:r w:rsidRPr="002F3759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García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Estévez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, TO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Madrid</w:t>
            </w:r>
            <w:proofErr w:type="spellEnd"/>
          </w:p>
          <w:p w14:paraId="1489265A" w14:textId="22B2B305" w:rsidR="002F3759" w:rsidRPr="00C06A27" w:rsidRDefault="002F3759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lastRenderedPageBreak/>
              <w:t xml:space="preserve">9 de </w:t>
            </w:r>
            <w:proofErr w:type="spellStart"/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mayo</w:t>
            </w:r>
            <w:proofErr w:type="spellEnd"/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de 202</w:t>
            </w:r>
            <w:r w:rsidR="008A05B3"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4</w:t>
            </w:r>
          </w:p>
          <w:p w14:paraId="55E4034C" w14:textId="4E4EE67D" w:rsidR="002F3759" w:rsidRDefault="002F3759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1" w:history="1">
              <w:r w:rsidRPr="007136D6">
                <w:rPr>
                  <w:rStyle w:val="Hipervnculo"/>
                  <w:rFonts w:cstheme="minorHAnsi"/>
                  <w:sz w:val="18"/>
                  <w:szCs w:val="18"/>
                </w:rPr>
                <w:t>https://youtu.be/dlbay1itIzs</w:t>
              </w:r>
            </w:hyperlink>
          </w:p>
          <w:p w14:paraId="515E10B5" w14:textId="0F717752" w:rsidR="002F3759" w:rsidRPr="002F3759" w:rsidRDefault="002F3759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2F3759" w:rsidRPr="00383349" w14:paraId="220E1B0E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502CD1" w14:textId="77777777" w:rsidR="002F3759" w:rsidRDefault="00CB12A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lastRenderedPageBreak/>
              <w:t xml:space="preserve">Sindrome de Tourette y su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impacto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en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las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ocupaciones</w:t>
            </w:r>
            <w:proofErr w:type="spellEnd"/>
          </w:p>
          <w:p w14:paraId="19BA704E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Mariangela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Pizzuto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Psicóloga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) y Sonia Pérez 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Mourón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(TO)</w:t>
            </w:r>
          </w:p>
          <w:p w14:paraId="258634CC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27 de noviembre de 2024</w:t>
            </w:r>
          </w:p>
          <w:p w14:paraId="57DBB247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2" w:tgtFrame="_blank" w:history="1">
              <w:r w:rsidRPr="00CB12A6">
                <w:rPr>
                  <w:rStyle w:val="Hipervnculo"/>
                  <w:rFonts w:cstheme="minorHAnsi"/>
                  <w:b w:val="0"/>
                  <w:bCs w:val="0"/>
                  <w:sz w:val="18"/>
                  <w:szCs w:val="18"/>
                  <w:lang w:val="eu-ES"/>
                </w:rPr>
                <w:t>https://youtu.be/AZkclLufZ7c</w:t>
              </w:r>
            </w:hyperlink>
          </w:p>
          <w:p w14:paraId="6FD6E4A2" w14:textId="46D196AA" w:rsidR="00CB12A6" w:rsidRPr="00CB12A6" w:rsidRDefault="00CB12A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C06A27" w:rsidRPr="00383349" w14:paraId="19E97791" w14:textId="77777777" w:rsidTr="00B75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B16D69" w14:textId="77777777" w:rsidR="00C06A27" w:rsidRDefault="00C06A27" w:rsidP="00B75391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Curso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Sensory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Beginnings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. Neonatología</w:t>
            </w:r>
          </w:p>
          <w:p w14:paraId="0713CC3B" w14:textId="51CF2165" w:rsidR="00C06A27" w:rsidRPr="00C06A27" w:rsidRDefault="00C06A27" w:rsidP="00B75391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Lindsay Hardy (TO) y E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mily Hills (TO). </w:t>
            </w:r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Re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ino Unido</w:t>
            </w:r>
          </w:p>
          <w:p w14:paraId="0AEB1089" w14:textId="77777777" w:rsidR="00C06A27" w:rsidRPr="00C06A27" w:rsidRDefault="00C06A27" w:rsidP="00B75391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 y 2 de noviembre de 2025</w:t>
            </w:r>
          </w:p>
          <w:p w14:paraId="0302B514" w14:textId="2803E75C" w:rsidR="00C06A27" w:rsidRPr="00C06A27" w:rsidRDefault="00C06A27" w:rsidP="00B75391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C06A27" w:rsidRPr="00383349" w14:paraId="636443F5" w14:textId="77777777" w:rsidTr="00B75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8BB5220" w14:textId="77777777" w:rsidR="00C06A27" w:rsidRDefault="00C06A27" w:rsidP="00B75391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Apego</w:t>
            </w:r>
            <w:proofErr w:type="spellEnd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: </w:t>
            </w:r>
            <w:proofErr w:type="spellStart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primer</w:t>
            </w:r>
            <w:proofErr w:type="spellEnd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entorno</w:t>
            </w:r>
            <w:proofErr w:type="spellEnd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06A27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ocupacional</w:t>
            </w:r>
            <w:proofErr w:type="spellEnd"/>
          </w:p>
          <w:p w14:paraId="69EB6644" w14:textId="77777777" w:rsidR="00C06A27" w:rsidRDefault="00C06A27" w:rsidP="00B75391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C06A2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Raquel Plata (TO)</w:t>
            </w:r>
          </w:p>
          <w:p w14:paraId="692B26DB" w14:textId="6F738467" w:rsidR="00C06A27" w:rsidRPr="00C06A27" w:rsidRDefault="00C06A27" w:rsidP="00B75391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18 de diciembre de 2025</w:t>
            </w:r>
          </w:p>
          <w:p w14:paraId="1F8DF551" w14:textId="0D425C18" w:rsidR="00C06A27" w:rsidRDefault="00C06A27" w:rsidP="00B75391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hyperlink r:id="rId23" w:history="1">
              <w:r w:rsidRPr="007D24A7">
                <w:rPr>
                  <w:rStyle w:val="Hipervnculo"/>
                  <w:rFonts w:cstheme="minorHAnsi"/>
                  <w:sz w:val="18"/>
                  <w:szCs w:val="18"/>
                </w:rPr>
                <w:t>https://youtu.be/XQuHosZLdkk</w:t>
              </w:r>
            </w:hyperlink>
          </w:p>
          <w:p w14:paraId="15832662" w14:textId="5A0FEA90" w:rsidR="00C06A27" w:rsidRPr="00CB12A6" w:rsidRDefault="00C06A27" w:rsidP="00B75391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  <w:tr w:rsidR="00C06A27" w:rsidRPr="00383349" w14:paraId="2E5D634F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31817FE" w14:textId="77777777" w:rsidR="00C06A27" w:rsidRPr="00CB12A6" w:rsidRDefault="00C06A27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6DCF40BF" w14:textId="77777777" w:rsidR="00232A91" w:rsidRDefault="00232A91" w:rsidP="00232A91"/>
    <w:sectPr w:rsidR="00232A91" w:rsidSect="00232A9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1701" w:bottom="14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CE0E" w14:textId="77777777" w:rsidR="00165022" w:rsidRDefault="00165022">
      <w:pPr>
        <w:spacing w:after="0" w:line="240" w:lineRule="auto"/>
      </w:pPr>
      <w:r>
        <w:separator/>
      </w:r>
    </w:p>
  </w:endnote>
  <w:endnote w:type="continuationSeparator" w:id="0">
    <w:p w14:paraId="793CF669" w14:textId="77777777" w:rsidR="00165022" w:rsidRDefault="0016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42DE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CF05" w14:textId="77777777" w:rsidR="00F056B1" w:rsidRDefault="00AD7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 wp14:anchorId="776FFE98" wp14:editId="1E8700D6">
          <wp:extent cx="2000251" cy="80010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w.top-es.org info@top-es.org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446" cy="80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583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A445" w14:textId="77777777" w:rsidR="00165022" w:rsidRDefault="00165022">
      <w:pPr>
        <w:spacing w:after="0" w:line="240" w:lineRule="auto"/>
      </w:pPr>
      <w:r>
        <w:separator/>
      </w:r>
    </w:p>
  </w:footnote>
  <w:footnote w:type="continuationSeparator" w:id="0">
    <w:p w14:paraId="1A424793" w14:textId="77777777" w:rsidR="00165022" w:rsidRDefault="0016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BF5A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EB4" w14:textId="77777777" w:rsidR="00F056B1" w:rsidRDefault="004C3A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  <w:lang w:val="es-ES"/>
      </w:rPr>
      <w:drawing>
        <wp:inline distT="0" distB="0" distL="0" distR="0" wp14:anchorId="4E0B1D70" wp14:editId="1B752097">
          <wp:extent cx="1028571" cy="1028571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571" cy="1028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52DF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1"/>
    <w:rsid w:val="000D2B97"/>
    <w:rsid w:val="00165022"/>
    <w:rsid w:val="001B024A"/>
    <w:rsid w:val="00232A91"/>
    <w:rsid w:val="002B6385"/>
    <w:rsid w:val="002C7108"/>
    <w:rsid w:val="002D6E7D"/>
    <w:rsid w:val="002F3759"/>
    <w:rsid w:val="003021F2"/>
    <w:rsid w:val="00375D2B"/>
    <w:rsid w:val="003C0396"/>
    <w:rsid w:val="004251B6"/>
    <w:rsid w:val="004757A8"/>
    <w:rsid w:val="004C3A0F"/>
    <w:rsid w:val="004F72DE"/>
    <w:rsid w:val="005E7683"/>
    <w:rsid w:val="00651E61"/>
    <w:rsid w:val="00664CAA"/>
    <w:rsid w:val="008A05B3"/>
    <w:rsid w:val="00936325"/>
    <w:rsid w:val="009C4719"/>
    <w:rsid w:val="00A11099"/>
    <w:rsid w:val="00A76F1A"/>
    <w:rsid w:val="00AD7C8E"/>
    <w:rsid w:val="00B25179"/>
    <w:rsid w:val="00BB5598"/>
    <w:rsid w:val="00C06A27"/>
    <w:rsid w:val="00CB12A6"/>
    <w:rsid w:val="00CB2D8C"/>
    <w:rsid w:val="00F056B1"/>
    <w:rsid w:val="00F1632E"/>
    <w:rsid w:val="00FC4A45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34E9"/>
  <w15:docId w15:val="{7724B226-5852-46BD-9A49-4984EBD2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B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B35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BB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B35"/>
    <w:rPr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35"/>
    <w:rPr>
      <w:rFonts w:ascii="Tahoma" w:hAnsi="Tahoma" w:cs="Tahoma"/>
      <w:sz w:val="16"/>
      <w:szCs w:val="16"/>
      <w:lang w:val="eu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232A91"/>
    <w:rPr>
      <w:color w:val="0000FF" w:themeColor="hyperlink"/>
      <w:u w:val="single"/>
    </w:rPr>
  </w:style>
  <w:style w:type="character" w:customStyle="1" w:styleId="jsgrdq">
    <w:name w:val="jsgrdq"/>
    <w:basedOn w:val="Fuentedeprrafopredeter"/>
    <w:rsid w:val="00232A91"/>
  </w:style>
  <w:style w:type="paragraph" w:customStyle="1" w:styleId="04xlpa">
    <w:name w:val="_04xlpa"/>
    <w:basedOn w:val="Normal"/>
    <w:rsid w:val="0023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styleId="Tablaconcuadrcula6concolores-nfasis5">
    <w:name w:val="Grid Table 6 Colorful Accent 5"/>
    <w:basedOn w:val="Tablanormal"/>
    <w:uiPriority w:val="51"/>
    <w:rsid w:val="00232A91"/>
    <w:pPr>
      <w:spacing w:before="100" w:after="0" w:line="240" w:lineRule="auto"/>
    </w:pPr>
    <w:rPr>
      <w:rFonts w:asciiTheme="minorHAnsi" w:eastAsiaTheme="minorEastAsia" w:hAnsiTheme="minorHAnsi" w:cstheme="minorBidi"/>
      <w:color w:val="31849B" w:themeColor="accent5" w:themeShade="BF"/>
      <w:sz w:val="20"/>
      <w:szCs w:val="20"/>
      <w:lang w:val="es-ES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E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G3p7v4QzJs" TargetMode="External"/><Relationship Id="rId13" Type="http://schemas.openxmlformats.org/officeDocument/2006/relationships/hyperlink" Target="https://youtu.be/2OzeqJOLZPA" TargetMode="External"/><Relationship Id="rId18" Type="http://schemas.openxmlformats.org/officeDocument/2006/relationships/hyperlink" Target="https://youtu.be/oSXu6a3673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youtu.be/dlbay1itIzs" TargetMode="External"/><Relationship Id="rId7" Type="http://schemas.openxmlformats.org/officeDocument/2006/relationships/hyperlink" Target="mailto:formacion@top-es.org" TargetMode="External"/><Relationship Id="rId12" Type="http://schemas.openxmlformats.org/officeDocument/2006/relationships/hyperlink" Target="https://youtu.be/1EF7WteOkv0" TargetMode="External"/><Relationship Id="rId17" Type="http://schemas.openxmlformats.org/officeDocument/2006/relationships/hyperlink" Target="https://youtu.be/gB1sDfedMWs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youtu.be/Kq4pYFnjAsA" TargetMode="External"/><Relationship Id="rId20" Type="http://schemas.openxmlformats.org/officeDocument/2006/relationships/hyperlink" Target="https://youtu.be/T0Ae8gHzoCA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LetRqZt-6_Q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youtu.be/GrYZS1KE2-s" TargetMode="External"/><Relationship Id="rId23" Type="http://schemas.openxmlformats.org/officeDocument/2006/relationships/hyperlink" Target="https://youtu.be/XQuHosZLdkk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youtube.com/watch?v=zOnYAZN6Wng" TargetMode="External"/><Relationship Id="rId19" Type="http://schemas.openxmlformats.org/officeDocument/2006/relationships/hyperlink" Target="https://youtu.be/SFQSVQRHM5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aXMKMaPRraA" TargetMode="External"/><Relationship Id="rId14" Type="http://schemas.openxmlformats.org/officeDocument/2006/relationships/hyperlink" Target="https://youtu.be/wxlXTVKv0yE" TargetMode="External"/><Relationship Id="rId22" Type="http://schemas.openxmlformats.org/officeDocument/2006/relationships/hyperlink" Target="https://youtu.be/AZkclLufZ7c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5G5LB+MyTWjmRLlFB8jmqCsFiw==">AMUW2mWLDI4sV07aXZX61kJoNGBwBCV56X/P0tHRpAb4cdff6Vzjq1SajslQB9tKtMfFkNhS5FuLwfwbi0QyQw3O7HsBgwEaQFsnf93423YOLVLc3YF7E80=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</dc:creator>
  <cp:lastModifiedBy>Mateo Arroniz Plata</cp:lastModifiedBy>
  <cp:revision>9</cp:revision>
  <dcterms:created xsi:type="dcterms:W3CDTF">2021-12-22T19:00:00Z</dcterms:created>
  <dcterms:modified xsi:type="dcterms:W3CDTF">2026-02-07T08:35:00Z</dcterms:modified>
</cp:coreProperties>
</file>